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B7" w:rsidRDefault="003041B7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8752" behindDoc="0" locked="0" layoutInCell="0" allowOverlap="1">
            <wp:simplePos x="0" y="0"/>
            <wp:positionH relativeFrom="column">
              <wp:posOffset>3469640</wp:posOffset>
            </wp:positionH>
            <wp:positionV relativeFrom="paragraph">
              <wp:posOffset>51435</wp:posOffset>
            </wp:positionV>
            <wp:extent cx="450215" cy="655955"/>
            <wp:effectExtent l="0" t="0" r="0" b="0"/>
            <wp:wrapTopAndBottom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483" t="-1120" r="-1483" b="-1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column">
              <wp:posOffset>1847850</wp:posOffset>
            </wp:positionH>
            <wp:positionV relativeFrom="paragraph">
              <wp:posOffset>50165</wp:posOffset>
            </wp:positionV>
            <wp:extent cx="531495" cy="604520"/>
            <wp:effectExtent l="0" t="0" r="0" b="0"/>
            <wp:wrapTight wrapText="bothSides">
              <wp:wrapPolygon edited="0">
                <wp:start x="-111" y="95"/>
                <wp:lineTo x="-111" y="17152"/>
                <wp:lineTo x="17123" y="17152"/>
                <wp:lineTo x="17123" y="95"/>
                <wp:lineTo x="-111" y="95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70" t="-322" r="-370" b="-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E23">
        <w:rPr>
          <w:rFonts w:ascii="Times New Roman" w:hAnsi="Times New Roman"/>
          <w:b/>
          <w:sz w:val="32"/>
          <w:szCs w:val="32"/>
        </w:rPr>
        <w:t xml:space="preserve">    </w:t>
      </w:r>
    </w:p>
    <w:p w:rsidR="0031273B" w:rsidRDefault="00FF1E23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ЕВПАТОРИЙСКИЙ ГОРОДСКОЙ СОВЕТ</w:t>
      </w:r>
    </w:p>
    <w:p w:rsidR="0031273B" w:rsidRDefault="00FF1E23">
      <w:pPr>
        <w:ind w:firstLine="0"/>
        <w:jc w:val="center"/>
      </w:pPr>
      <w:r>
        <w:rPr>
          <w:rFonts w:ascii="Times New Roman" w:hAnsi="Times New Roman"/>
          <w:b/>
          <w:sz w:val="32"/>
          <w:szCs w:val="32"/>
        </w:rPr>
        <w:t>РЕСПУБЛИКИ КРЫМ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31273B" w:rsidRDefault="00FF1E2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3041B7" w:rsidRPr="003041B7" w:rsidRDefault="003041B7" w:rsidP="003041B7">
      <w:pPr>
        <w:widowControl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№ 13</w:t>
      </w:r>
    </w:p>
    <w:p w:rsidR="003041B7" w:rsidRPr="003041B7" w:rsidRDefault="003041B7" w:rsidP="003041B7">
      <w:pPr>
        <w:widowControl/>
        <w:suppressAutoHyphens w:val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04.06</w:t>
      </w:r>
      <w:r w:rsidRPr="003041B7">
        <w:rPr>
          <w:rFonts w:ascii="Times New Roman" w:hAnsi="Times New Roman" w:cs="Times New Roman"/>
          <w:sz w:val="28"/>
          <w:szCs w:val="28"/>
        </w:rPr>
        <w:t xml:space="preserve">.2025                                      г. Евпатория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3-13</w:t>
      </w:r>
      <w:r w:rsidRPr="003041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1273B" w:rsidRDefault="0031273B">
      <w:pPr>
        <w:ind w:firstLine="0"/>
        <w:rPr>
          <w:rFonts w:ascii="Times New Roman" w:hAnsi="Times New Roman" w:cs="Times New Roman"/>
          <w:sz w:val="36"/>
          <w:szCs w:val="36"/>
        </w:rPr>
      </w:pPr>
      <w:bookmarkStart w:id="0" w:name="_Hlk141971634"/>
      <w:bookmarkEnd w:id="0"/>
    </w:p>
    <w:p w:rsidR="0031273B" w:rsidRDefault="00FF1E23">
      <w:pPr>
        <w:widowControl/>
        <w:ind w:right="5385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структуры и предельной штатной численности администрации города Евпатории Республики Крым</w:t>
      </w:r>
    </w:p>
    <w:p w:rsidR="0031273B" w:rsidRPr="003041B7" w:rsidRDefault="0031273B">
      <w:pPr>
        <w:widowControl/>
        <w:ind w:right="6057"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31273B" w:rsidRDefault="0031273B">
      <w:pPr>
        <w:widowControl/>
        <w:ind w:right="6057" w:firstLine="0"/>
        <w:jc w:val="left"/>
        <w:rPr>
          <w:rFonts w:ascii="Times New Roman" w:hAnsi="Times New Roman" w:cs="Times New Roman"/>
        </w:rPr>
      </w:pPr>
    </w:p>
    <w:p w:rsidR="0031273B" w:rsidRDefault="00FF1E23">
      <w:pPr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статьей 35, частью 8 статьи 37 Федерального закона от 06.10.2003 № 131-ФЗ «Об общих принципах организации местного са</w:t>
      </w:r>
      <w:r>
        <w:rPr>
          <w:rFonts w:ascii="Times New Roman" w:hAnsi="Times New Roman" w:cs="Times New Roman"/>
        </w:rPr>
        <w:t>моуправления в Российской Федерации», Федеральным законом от 02.03.2007 № 25-ФЗ «О муниципальной службе в Российской Федерации», статьей 27, частью 1 статьи 31 Закона Республики Крым от 21.08.2014 № 54-ЗРК «Об основах местного самоуправления в Республике К</w:t>
      </w:r>
      <w:r>
        <w:rPr>
          <w:rFonts w:ascii="Times New Roman" w:hAnsi="Times New Roman" w:cs="Times New Roman"/>
        </w:rPr>
        <w:t xml:space="preserve">рым», Законом Республики Крым 16.09.2014 № 78-ЗРК «О Реестре должностей муниципальной службы в Республике Крым», Уставом муниципального образования городской округ Евпатория Республики Крым, </w:t>
      </w:r>
      <w:r>
        <w:rPr>
          <w:rFonts w:ascii="Times New Roman" w:hAnsi="Times New Roman" w:cs="Times New Roman"/>
        </w:rPr>
        <w:t>во исполнение Указа Главы Республики Крым от 29.04.2025 № 117-У/Д</w:t>
      </w:r>
      <w:r>
        <w:rPr>
          <w:rFonts w:ascii="Times New Roman" w:hAnsi="Times New Roman" w:cs="Times New Roman"/>
        </w:rPr>
        <w:t>СП «О мерах по совершенствованию государственного и муниципального управления в Республике Крым», письма Главы Республики Крым от 28.04.2025 № 1/01-53/1867/ДСП</w:t>
      </w:r>
      <w:r>
        <w:rPr>
          <w:rFonts w:ascii="Times New Roman" w:hAnsi="Times New Roman" w:cs="Times New Roman"/>
        </w:rPr>
        <w:t>, с целью повышения эффективности  деятельности администрации города Евпатории Республики Крым, -</w:t>
      </w:r>
      <w:r>
        <w:rPr>
          <w:rFonts w:ascii="Times New Roman" w:hAnsi="Times New Roman" w:cs="Times New Roman"/>
        </w:rPr>
        <w:t xml:space="preserve"> </w:t>
      </w:r>
    </w:p>
    <w:p w:rsidR="0031273B" w:rsidRDefault="0031273B">
      <w:pPr>
        <w:widowControl/>
        <w:ind w:firstLine="708"/>
        <w:jc w:val="left"/>
        <w:rPr>
          <w:rFonts w:ascii="Times New Roman" w:hAnsi="Times New Roman" w:cs="Times New Roman"/>
        </w:rPr>
      </w:pPr>
    </w:p>
    <w:p w:rsidR="0031273B" w:rsidRDefault="0031273B">
      <w:pPr>
        <w:widowControl/>
        <w:ind w:firstLine="708"/>
        <w:jc w:val="left"/>
        <w:rPr>
          <w:rFonts w:ascii="Times New Roman" w:hAnsi="Times New Roman" w:cs="Times New Roman"/>
        </w:rPr>
      </w:pPr>
    </w:p>
    <w:p w:rsidR="0031273B" w:rsidRDefault="00FF1E23">
      <w:pPr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городской совет Р Е Ш И Л:</w:t>
      </w:r>
    </w:p>
    <w:p w:rsidR="0031273B" w:rsidRDefault="0031273B">
      <w:pPr>
        <w:widowControl/>
        <w:ind w:firstLine="0"/>
        <w:jc w:val="center"/>
        <w:rPr>
          <w:rFonts w:ascii="Times New Roman" w:hAnsi="Times New Roman" w:cs="Times New Roman"/>
        </w:rPr>
      </w:pPr>
    </w:p>
    <w:p w:rsidR="0031273B" w:rsidRDefault="0031273B">
      <w:pPr>
        <w:widowControl/>
        <w:ind w:firstLine="0"/>
        <w:jc w:val="center"/>
        <w:rPr>
          <w:rFonts w:ascii="Times New Roman" w:hAnsi="Times New Roman" w:cs="Times New Roman"/>
        </w:rPr>
      </w:pPr>
    </w:p>
    <w:p w:rsidR="0031273B" w:rsidRDefault="00FF1E23">
      <w:pPr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Утвердить с </w:t>
      </w:r>
      <w:r>
        <w:rPr>
          <w:rFonts w:ascii="Times New Roman" w:hAnsi="Times New Roman" w:cs="Times New Roman"/>
        </w:rPr>
        <w:t>01.09.2025</w:t>
      </w:r>
      <w:r>
        <w:rPr>
          <w:rFonts w:ascii="Times New Roman" w:hAnsi="Times New Roman" w:cs="Times New Roman"/>
        </w:rPr>
        <w:t xml:space="preserve"> структуру администрации города Евпатории Республики Крым. Прилагается.</w:t>
      </w:r>
    </w:p>
    <w:p w:rsidR="0031273B" w:rsidRDefault="00FF1E23">
      <w:pPr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Утвердить с </w:t>
      </w:r>
      <w:r>
        <w:rPr>
          <w:rFonts w:ascii="Times New Roman" w:hAnsi="Times New Roman" w:cs="Times New Roman"/>
        </w:rPr>
        <w:t>01.09.2025</w:t>
      </w:r>
      <w:r>
        <w:rPr>
          <w:rFonts w:ascii="Times New Roman" w:hAnsi="Times New Roman" w:cs="Times New Roman"/>
        </w:rPr>
        <w:t xml:space="preserve"> предельную штатную численность администрации города Евпатории Республики Крым в количестве 228 штатных единиц </w:t>
      </w:r>
      <w:r>
        <w:rPr>
          <w:rFonts w:ascii="Times New Roman" w:hAnsi="Times New Roman" w:cs="Times New Roman"/>
        </w:rPr>
        <w:t>(174</w:t>
      </w:r>
      <w:r>
        <w:rPr>
          <w:rFonts w:ascii="Times New Roman" w:hAnsi="Times New Roman" w:cs="Times New Roman"/>
        </w:rPr>
        <w:t xml:space="preserve"> шт. ед. – собственные полномочия администрации, 54 шт. ед. – переданные полномочия).</w:t>
      </w:r>
    </w:p>
    <w:p w:rsidR="0031273B" w:rsidRDefault="00FF1E23">
      <w:pPr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Считать утратившими силу с </w:t>
      </w:r>
      <w:r>
        <w:rPr>
          <w:rFonts w:ascii="Times New Roman" w:hAnsi="Times New Roman" w:cs="Times New Roman"/>
        </w:rPr>
        <w:t>01.09.2025</w:t>
      </w:r>
      <w:r>
        <w:rPr>
          <w:rFonts w:ascii="Times New Roman" w:hAnsi="Times New Roman" w:cs="Times New Roman"/>
        </w:rPr>
        <w:t xml:space="preserve"> года решения Е</w:t>
      </w:r>
      <w:r>
        <w:rPr>
          <w:rFonts w:ascii="Times New Roman" w:hAnsi="Times New Roman" w:cs="Times New Roman"/>
        </w:rPr>
        <w:t xml:space="preserve">впаторийского городского совета Республики Крым: </w:t>
      </w:r>
    </w:p>
    <w:p w:rsidR="0031273B" w:rsidRDefault="00FF1E23">
      <w:pPr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30.10.2023 № 2-74/6 «Об утверждении структуры и предельной штатной численности администрации города Евпатории Республики Крым»;</w:t>
      </w:r>
    </w:p>
    <w:p w:rsidR="0031273B" w:rsidRDefault="00FF1E23">
      <w:pPr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02.05.2024 № 2-84/2 «О внесении изменений в приложения к решению Евп</w:t>
      </w:r>
      <w:r>
        <w:rPr>
          <w:rFonts w:ascii="Times New Roman" w:hAnsi="Times New Roman" w:cs="Times New Roman"/>
        </w:rPr>
        <w:t>аторийского городского совета от 30.10.2023 № 2-74/6 «Об утверждении структуры и предельной штатной численности администрации города Евпатории Республики Крым»;</w:t>
      </w:r>
    </w:p>
    <w:p w:rsidR="0031273B" w:rsidRDefault="00FF1E23">
      <w:pPr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26.07.2024 № 2-90/6 «О внесении изменений в приложения к решению Евпаторийского городского</w:t>
      </w:r>
      <w:r>
        <w:rPr>
          <w:rFonts w:ascii="Times New Roman" w:hAnsi="Times New Roman" w:cs="Times New Roman"/>
        </w:rPr>
        <w:t xml:space="preserve"> совета от 30.10.2023 № 2-74/6 «Об утверждении структуры и предельной штатной численности администрации города Евпатории Республики Крым»;</w:t>
      </w:r>
    </w:p>
    <w:p w:rsidR="0031273B" w:rsidRDefault="00FF1E23">
      <w:pPr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от 18.12.2024 № 3-6/11 «О внесении изменений в приложение к решению Евпаторийского городского совета от 30.10.2025 </w:t>
      </w:r>
      <w:r>
        <w:rPr>
          <w:rFonts w:ascii="Times New Roman" w:hAnsi="Times New Roman" w:cs="Times New Roman"/>
        </w:rPr>
        <w:t>№ 2-74/6 «Об утверждении структуры и предельной штатной численности администрации города Евпатории Республики Крым»:</w:t>
      </w:r>
    </w:p>
    <w:p w:rsidR="0031273B" w:rsidRDefault="00FF1E23">
      <w:pPr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Настоящее решение вступает в силу со дня принятия и подлежит обнародованию на официальном портале Правительства Республики Крым – http:/</w:t>
      </w:r>
      <w:r>
        <w:rPr>
          <w:rFonts w:ascii="Times New Roman" w:hAnsi="Times New Roman" w:cs="Times New Roman"/>
        </w:rPr>
        <w:t xml:space="preserve">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3041B7">
        <w:rPr>
          <w:rFonts w:ascii="Times New Roman" w:hAnsi="Times New Roman" w:cs="Times New Roman"/>
        </w:rPr>
        <w:t xml:space="preserve">               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http://my-evp.ru в информационно-телекоммуникационной сети общего пользования. </w:t>
      </w:r>
    </w:p>
    <w:p w:rsidR="0031273B" w:rsidRDefault="00FF1E23">
      <w:pPr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</w:t>
      </w:r>
      <w:r>
        <w:rPr>
          <w:rFonts w:ascii="Times New Roman" w:hAnsi="Times New Roman" w:cs="Times New Roman"/>
        </w:rPr>
        <w:t>онтроль за исполнением настоящего решения возложить на главу администрации города Евпатории Республики Крым Юрьева А.Ю.</w:t>
      </w:r>
    </w:p>
    <w:p w:rsidR="0031273B" w:rsidRDefault="0031273B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31273B" w:rsidRDefault="0031273B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31273B" w:rsidRDefault="0031273B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31273B" w:rsidRDefault="00FF1E23">
      <w:pPr>
        <w:widowControl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</w:t>
      </w:r>
    </w:p>
    <w:p w:rsidR="0031273B" w:rsidRDefault="00FF1E23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Евпаторийского городского совета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Г.В. Герасимова</w:t>
      </w: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73B" w:rsidRDefault="0031273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041B7" w:rsidRDefault="003041B7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1273B" w:rsidRDefault="00FF1E23">
      <w:pPr>
        <w:widowControl/>
        <w:ind w:left="567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31273B" w:rsidRDefault="00FF1E23">
      <w:pPr>
        <w:widowControl/>
        <w:ind w:left="567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Евпаторийского городского совета </w:t>
      </w:r>
    </w:p>
    <w:p w:rsidR="0031273B" w:rsidRPr="003041B7" w:rsidRDefault="00FF1E23">
      <w:pPr>
        <w:widowControl/>
        <w:ind w:left="567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041B7">
        <w:rPr>
          <w:rFonts w:ascii="Times New Roman" w:hAnsi="Times New Roman" w:cs="Times New Roman"/>
          <w:lang w:val="en-US"/>
        </w:rPr>
        <w:t xml:space="preserve">04.06.2025 </w:t>
      </w:r>
      <w:r w:rsidR="003041B7">
        <w:rPr>
          <w:rFonts w:ascii="Times New Roman" w:hAnsi="Times New Roman" w:cs="Times New Roman"/>
        </w:rPr>
        <w:t>№ 3-13/1</w:t>
      </w:r>
    </w:p>
    <w:p w:rsidR="0031273B" w:rsidRDefault="00FF1E23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bidi="ru-RU"/>
        </w:rPr>
        <w:t>Структура</w:t>
      </w:r>
    </w:p>
    <w:p w:rsidR="0031273B" w:rsidRDefault="00FF1E23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 xml:space="preserve">Администрации города </w:t>
      </w:r>
      <w:r>
        <w:rPr>
          <w:rFonts w:ascii="Times New Roman" w:hAnsi="Times New Roman" w:cs="Times New Roman"/>
          <w:bCs/>
          <w:lang w:bidi="ru-RU"/>
        </w:rPr>
        <w:t>Евпатории Республики Крым</w:t>
      </w:r>
    </w:p>
    <w:p w:rsidR="0031273B" w:rsidRDefault="0031273B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sz w:val="8"/>
        </w:rPr>
      </w:pPr>
    </w:p>
    <w:tbl>
      <w:tblPr>
        <w:tblW w:w="99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9161"/>
      </w:tblGrid>
      <w:tr w:rsidR="0031273B">
        <w:trPr>
          <w:trHeight w:hRule="exact" w:val="63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№</w:t>
            </w:r>
          </w:p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п/п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Наименование</w:t>
            </w:r>
          </w:p>
        </w:tc>
      </w:tr>
      <w:tr w:rsidR="0031273B">
        <w:trPr>
          <w:trHeight w:hRule="exact" w:val="298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1.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Аппарат администрации города Евпатории</w:t>
            </w:r>
          </w:p>
        </w:tc>
      </w:tr>
      <w:tr w:rsidR="0031273B">
        <w:trPr>
          <w:trHeight w:hRule="exact" w:val="1918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1.1.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- Глава администрации</w:t>
            </w:r>
          </w:p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- Первый заместитель главы администрации</w:t>
            </w:r>
          </w:p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- Заместитель главы администрации</w:t>
            </w:r>
          </w:p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- Заместитель главы администрации</w:t>
            </w:r>
          </w:p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Заместитель главы </w:t>
            </w:r>
            <w:r>
              <w:rPr>
                <w:rFonts w:ascii="Times New Roman" w:hAnsi="Times New Roman" w:cs="Times New Roman"/>
                <w:lang w:bidi="ru-RU"/>
              </w:rPr>
              <w:t>администрации</w:t>
            </w:r>
          </w:p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- Заместитель главы администрации</w:t>
            </w:r>
          </w:p>
          <w:p w:rsidR="0031273B" w:rsidRDefault="0031273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</w:p>
          <w:p w:rsidR="0031273B" w:rsidRDefault="0031273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273B">
        <w:trPr>
          <w:trHeight w:hRule="exact" w:val="38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1.2.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Руководитель аппарата</w:t>
            </w:r>
          </w:p>
        </w:tc>
      </w:tr>
      <w:tr w:rsidR="0031273B">
        <w:trPr>
          <w:trHeight w:hRule="exact" w:val="389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1.3.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Советники главы администрации</w:t>
            </w:r>
          </w:p>
        </w:tc>
      </w:tr>
      <w:tr w:rsidR="0031273B">
        <w:trPr>
          <w:trHeight w:hRule="exact" w:val="412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1.4.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Управление кадровой работы, муниципальной службы и противодействия коррупции </w:t>
            </w:r>
          </w:p>
        </w:tc>
      </w:tr>
      <w:tr w:rsidR="0031273B">
        <w:trPr>
          <w:trHeight w:hRule="exact" w:val="38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1.5.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организационной работы и делопроизводства</w:t>
            </w:r>
          </w:p>
        </w:tc>
      </w:tr>
      <w:tr w:rsidR="0031273B">
        <w:trPr>
          <w:trHeight w:hRule="exact" w:val="389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1.6.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гражданской обороны и общественной безопасности</w:t>
            </w:r>
          </w:p>
        </w:tc>
      </w:tr>
      <w:tr w:rsidR="0031273B">
        <w:trPr>
          <w:trHeight w:hRule="exact" w:val="38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1.7.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по делам несовершеннолетних и защите их прав</w:t>
            </w:r>
          </w:p>
        </w:tc>
      </w:tr>
      <w:tr w:rsidR="0031273B">
        <w:trPr>
          <w:trHeight w:hRule="exact" w:val="38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1.8.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муниципального контроля</w:t>
            </w:r>
          </w:p>
        </w:tc>
      </w:tr>
      <w:tr w:rsidR="0031273B">
        <w:trPr>
          <w:trHeight w:hRule="exact" w:val="38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1.9.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юридического обеспечения</w:t>
            </w:r>
          </w:p>
        </w:tc>
      </w:tr>
      <w:tr w:rsidR="0031273B">
        <w:trPr>
          <w:trHeight w:hRule="exact" w:val="71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1.10.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Управление по взаимодействию со </w:t>
            </w:r>
            <w:r>
              <w:rPr>
                <w:rFonts w:ascii="Times New Roman" w:hAnsi="Times New Roman" w:cs="Times New Roman"/>
                <w:lang w:bidi="ru-RU"/>
              </w:rPr>
              <w:t>средствами массовой информации и общественностью</w:t>
            </w:r>
          </w:p>
        </w:tc>
      </w:tr>
      <w:tr w:rsidR="0031273B">
        <w:trPr>
          <w:trHeight w:hRule="exact" w:val="65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1.11.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Отдел по обеспечению деятельности комиссии по делам несовершеннолетних и защите их прав</w:t>
            </w:r>
          </w:p>
        </w:tc>
      </w:tr>
      <w:tr w:rsidR="0031273B">
        <w:trPr>
          <w:trHeight w:hRule="exact" w:val="38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1.12.</w:t>
            </w:r>
          </w:p>
        </w:tc>
        <w:tc>
          <w:tcPr>
            <w:tcW w:w="9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Сектор по мобилизационной работе и территориальной обороне</w:t>
            </w:r>
          </w:p>
        </w:tc>
      </w:tr>
      <w:tr w:rsidR="0031273B">
        <w:trPr>
          <w:trHeight w:hRule="exact" w:val="384"/>
          <w:jc w:val="center"/>
        </w:trPr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9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Контрольно-ревизионный</w:t>
            </w:r>
            <w:r>
              <w:rPr>
                <w:rFonts w:ascii="Times New Roman" w:hAnsi="Times New Roman" w:cs="Times New Roman"/>
              </w:rPr>
              <w:t xml:space="preserve"> сектор</w:t>
            </w:r>
          </w:p>
        </w:tc>
      </w:tr>
      <w:tr w:rsidR="0031273B">
        <w:trPr>
          <w:trHeight w:hRule="exact" w:val="389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2.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Отраслевые и функциональные органы администрации</w:t>
            </w:r>
          </w:p>
        </w:tc>
      </w:tr>
      <w:tr w:rsidR="0031273B">
        <w:trPr>
          <w:trHeight w:hRule="exact" w:val="38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2.1.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финансов</w:t>
            </w:r>
          </w:p>
        </w:tc>
      </w:tr>
      <w:tr w:rsidR="0031273B">
        <w:trPr>
          <w:trHeight w:hRule="exact" w:val="636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2.2.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Департамент </w:t>
            </w:r>
            <w:r>
              <w:rPr>
                <w:rFonts w:ascii="Times New Roman" w:hAnsi="Times New Roman" w:cs="Times New Roman"/>
                <w:lang w:bidi="ru-RU"/>
              </w:rPr>
              <w:t xml:space="preserve">регулирования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— имущественных отношений и градостроительной деятельности</w:t>
            </w:r>
          </w:p>
        </w:tc>
      </w:tr>
      <w:tr w:rsidR="0031273B">
        <w:trPr>
          <w:trHeight w:hRule="exact" w:val="389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2.3.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городского хозяйства</w:t>
            </w:r>
          </w:p>
        </w:tc>
      </w:tr>
      <w:tr w:rsidR="0031273B">
        <w:trPr>
          <w:trHeight w:hRule="exact" w:val="38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2.4.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Департамент труда и социальной </w:t>
            </w:r>
            <w:r>
              <w:rPr>
                <w:rFonts w:ascii="Times New Roman" w:hAnsi="Times New Roman" w:cs="Times New Roman"/>
                <w:lang w:bidi="ru-RU"/>
              </w:rPr>
              <w:t>защиты населения</w:t>
            </w:r>
          </w:p>
        </w:tc>
      </w:tr>
      <w:tr w:rsidR="0031273B">
        <w:trPr>
          <w:trHeight w:hRule="exact" w:val="49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2.5.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культуры, спорта, молодежной политики и межнациональных отношений</w:t>
            </w:r>
          </w:p>
        </w:tc>
      </w:tr>
      <w:tr w:rsidR="0031273B">
        <w:trPr>
          <w:trHeight w:hRule="exact" w:val="38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2.6.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экономического развития</w:t>
            </w:r>
          </w:p>
        </w:tc>
      </w:tr>
      <w:tr w:rsidR="0031273B">
        <w:trPr>
          <w:trHeight w:hRule="exact" w:val="38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2.7.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потребительского рынка и развития предпринимательства</w:t>
            </w:r>
          </w:p>
        </w:tc>
      </w:tr>
      <w:tr w:rsidR="0031273B">
        <w:trPr>
          <w:trHeight w:hRule="exact" w:val="38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2.8.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образования</w:t>
            </w:r>
          </w:p>
        </w:tc>
      </w:tr>
      <w:tr w:rsidR="0031273B">
        <w:trPr>
          <w:trHeight w:hRule="exact" w:val="39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2.9.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73B" w:rsidRDefault="00FF1E23">
            <w:pPr>
              <w:tabs>
                <w:tab w:val="left" w:pos="709"/>
              </w:tabs>
              <w:ind w:firstLine="0"/>
            </w:pPr>
            <w:r>
              <w:rPr>
                <w:rFonts w:ascii="Times New Roman" w:hAnsi="Times New Roman" w:cs="Times New Roman"/>
                <w:lang w:bidi="ru-RU"/>
              </w:rPr>
              <w:t xml:space="preserve">Отдел </w:t>
            </w:r>
            <w:r>
              <w:rPr>
                <w:rFonts w:ascii="Times New Roman" w:hAnsi="Times New Roman" w:cs="Times New Roman"/>
                <w:lang w:bidi="ru-RU"/>
              </w:rPr>
              <w:t>городского строительства</w:t>
            </w:r>
          </w:p>
        </w:tc>
      </w:tr>
    </w:tbl>
    <w:p w:rsidR="0031273B" w:rsidRDefault="0031273B">
      <w:pPr>
        <w:widowControl/>
        <w:ind w:left="5670" w:firstLine="0"/>
        <w:jc w:val="left"/>
        <w:rPr>
          <w:rFonts w:ascii="Times New Roman" w:hAnsi="Times New Roman" w:cs="Times New Roman"/>
        </w:rPr>
      </w:pPr>
    </w:p>
    <w:sectPr w:rsidR="0031273B" w:rsidSect="003041B7">
      <w:footerReference w:type="default" r:id="rId9"/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23" w:rsidRDefault="00FF1E23" w:rsidP="003041B7">
      <w:r>
        <w:separator/>
      </w:r>
    </w:p>
  </w:endnote>
  <w:endnote w:type="continuationSeparator" w:id="0">
    <w:p w:rsidR="00FF1E23" w:rsidRDefault="00FF1E23" w:rsidP="0030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5841275"/>
      <w:docPartObj>
        <w:docPartGallery w:val="Page Numbers (Bottom of Page)"/>
        <w:docPartUnique/>
      </w:docPartObj>
    </w:sdtPr>
    <w:sdtContent>
      <w:p w:rsidR="003041B7" w:rsidRDefault="003041B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041B7" w:rsidRDefault="003041B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23" w:rsidRDefault="00FF1E23" w:rsidP="003041B7">
      <w:r>
        <w:separator/>
      </w:r>
    </w:p>
  </w:footnote>
  <w:footnote w:type="continuationSeparator" w:id="0">
    <w:p w:rsidR="00FF1E23" w:rsidRDefault="00FF1E23" w:rsidP="00304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3B"/>
    <w:rsid w:val="003041B7"/>
    <w:rsid w:val="0031273B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F98BD-A276-4E7F-8134-32B01871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DA"/>
    <w:pPr>
      <w:widowControl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06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B50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830061"/>
    <w:rPr>
      <w:rFonts w:ascii="Cambria" w:eastAsia="Times New Roman" w:hAnsi="Cambria" w:cs="Times New Roman"/>
      <w:b/>
      <w:bCs/>
      <w:kern w:val="2"/>
      <w:sz w:val="32"/>
      <w:szCs w:val="32"/>
      <w:lang w:val="x-none" w:eastAsia="x-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1711A8"/>
    <w:pPr>
      <w:ind w:left="720"/>
      <w:contextualSpacing/>
    </w:pPr>
  </w:style>
  <w:style w:type="paragraph" w:styleId="ab">
    <w:name w:val="No Spacing"/>
    <w:uiPriority w:val="1"/>
    <w:qFormat/>
    <w:rsid w:val="001711A8"/>
    <w:pPr>
      <w:widowControl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qFormat/>
    <w:rsid w:val="00BD31ED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BD31ED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DB502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3006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3041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41B7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041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41B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BB9B-A094-452D-A1E7-8E1FD0B4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Админ</cp:lastModifiedBy>
  <cp:revision>2</cp:revision>
  <cp:lastPrinted>2025-06-02T10:13:00Z</cp:lastPrinted>
  <dcterms:created xsi:type="dcterms:W3CDTF">2025-06-03T10:49:00Z</dcterms:created>
  <dcterms:modified xsi:type="dcterms:W3CDTF">2025-06-03T10:49:00Z</dcterms:modified>
  <dc:language>ru-RU</dc:language>
</cp:coreProperties>
</file>